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Pr="00760715" w:rsidRDefault="004E3D01">
      <w:pPr>
        <w:rPr>
          <w:b/>
          <w:sz w:val="32"/>
          <w:szCs w:val="32"/>
        </w:rPr>
      </w:pPr>
      <w:r w:rsidRPr="00760715">
        <w:rPr>
          <w:b/>
          <w:sz w:val="32"/>
          <w:szCs w:val="32"/>
        </w:rPr>
        <w:t xml:space="preserve">TUẦN 5: </w:t>
      </w:r>
      <w:r w:rsidR="00415F95" w:rsidRPr="00760715">
        <w:rPr>
          <w:b/>
          <w:sz w:val="32"/>
          <w:szCs w:val="32"/>
        </w:rPr>
        <w:t>04/10/ - 8/10/2021</w:t>
      </w:r>
    </w:p>
    <w:p w:rsidR="00415F95" w:rsidRPr="00CF0535" w:rsidRDefault="00415F95">
      <w:pPr>
        <w:rPr>
          <w:b/>
          <w:color w:val="C00000"/>
        </w:rPr>
      </w:pPr>
      <w:r w:rsidRPr="00CF0535">
        <w:rPr>
          <w:b/>
          <w:color w:val="C00000"/>
        </w:rPr>
        <w:t>Tiếng Việt:</w:t>
      </w:r>
    </w:p>
    <w:p w:rsidR="00415F95" w:rsidRPr="00CF0535" w:rsidRDefault="00415F95" w:rsidP="00CF0535">
      <w:pPr>
        <w:jc w:val="center"/>
        <w:rPr>
          <w:b/>
          <w:color w:val="C00000"/>
          <w:sz w:val="40"/>
          <w:szCs w:val="40"/>
        </w:rPr>
      </w:pPr>
      <w:r w:rsidRPr="00CF0535">
        <w:rPr>
          <w:b/>
          <w:color w:val="C00000"/>
          <w:sz w:val="40"/>
          <w:szCs w:val="40"/>
        </w:rPr>
        <w:t>TỪ HÁN VIỆT</w:t>
      </w:r>
    </w:p>
    <w:p w:rsidR="00415F95" w:rsidRPr="00F25CA3" w:rsidRDefault="00F25CA3" w:rsidP="00F25CA3">
      <w:pPr>
        <w:ind w:firstLine="720"/>
        <w:rPr>
          <w:b/>
          <w:iCs/>
          <w:color w:val="C00000"/>
          <w:sz w:val="26"/>
          <w:szCs w:val="26"/>
        </w:rPr>
      </w:pPr>
      <w:r w:rsidRPr="00F25CA3">
        <w:rPr>
          <w:b/>
          <w:iCs/>
          <w:color w:val="C00000"/>
          <w:sz w:val="26"/>
          <w:szCs w:val="26"/>
        </w:rPr>
        <w:t xml:space="preserve">I/ </w:t>
      </w:r>
      <w:r w:rsidR="00415F95" w:rsidRPr="00F25CA3">
        <w:rPr>
          <w:b/>
          <w:iCs/>
          <w:color w:val="C00000"/>
          <w:sz w:val="26"/>
          <w:szCs w:val="26"/>
        </w:rPr>
        <w:t>Đơn vị cấu tạo từ Tiếng Việt</w:t>
      </w:r>
    </w:p>
    <w:p w:rsidR="00415F95" w:rsidRPr="00DD33F1" w:rsidRDefault="00415F95" w:rsidP="00CF0535">
      <w:pPr>
        <w:pStyle w:val="ListParagraph"/>
        <w:ind w:left="1080"/>
        <w:jc w:val="both"/>
        <w:rPr>
          <w:sz w:val="26"/>
          <w:szCs w:val="26"/>
          <w:lang w:val="pt-BR"/>
        </w:rPr>
      </w:pPr>
      <w:r w:rsidRPr="00415F95">
        <w:rPr>
          <w:b/>
          <w:bCs/>
          <w:i/>
          <w:sz w:val="26"/>
          <w:szCs w:val="26"/>
          <w:lang w:val="pt-BR"/>
        </w:rPr>
        <w:t xml:space="preserve">1. </w:t>
      </w:r>
      <w:r w:rsidR="00CF0535">
        <w:rPr>
          <w:b/>
          <w:bCs/>
          <w:i/>
          <w:sz w:val="26"/>
          <w:szCs w:val="26"/>
          <w:lang w:val="pt-BR"/>
        </w:rPr>
        <w:t>Ví dụ</w:t>
      </w:r>
      <w:r w:rsidR="00334123">
        <w:rPr>
          <w:b/>
          <w:bCs/>
          <w:i/>
          <w:sz w:val="26"/>
          <w:szCs w:val="26"/>
          <w:lang w:val="pt-BR"/>
        </w:rPr>
        <w:t xml:space="preserve"> 1</w:t>
      </w:r>
      <w:r w:rsidR="00CF0535">
        <w:rPr>
          <w:b/>
          <w:bCs/>
          <w:i/>
          <w:sz w:val="26"/>
          <w:szCs w:val="26"/>
          <w:lang w:val="pt-BR"/>
        </w:rPr>
        <w:t xml:space="preserve">: </w:t>
      </w:r>
      <w:r w:rsidRPr="00DD33F1">
        <w:rPr>
          <w:sz w:val="26"/>
          <w:szCs w:val="26"/>
          <w:lang w:val="pt-BR"/>
        </w:rPr>
        <w:t xml:space="preserve"> Bài thơ "Nam quốc sơn hà"</w:t>
      </w:r>
    </w:p>
    <w:p w:rsidR="00415F95" w:rsidRPr="00DD33F1" w:rsidRDefault="00415F95" w:rsidP="00DD33F1">
      <w:pPr>
        <w:ind w:left="1136" w:firstLine="152"/>
        <w:jc w:val="both"/>
        <w:rPr>
          <w:sz w:val="26"/>
          <w:szCs w:val="26"/>
          <w:lang w:val="pt-BR"/>
        </w:rPr>
      </w:pPr>
      <w:r w:rsidRPr="00DD33F1">
        <w:rPr>
          <w:sz w:val="26"/>
          <w:szCs w:val="26"/>
          <w:lang w:val="pt-BR"/>
        </w:rPr>
        <w:t>- Nam: phương Nam -&gt; dùng độc lập.</w:t>
      </w:r>
    </w:p>
    <w:p w:rsidR="00415F95" w:rsidRPr="00415F95" w:rsidRDefault="00DD33F1" w:rsidP="00DD33F1">
      <w:pPr>
        <w:pStyle w:val="ListParagraph"/>
        <w:ind w:left="1288"/>
        <w:rPr>
          <w:sz w:val="26"/>
          <w:szCs w:val="26"/>
          <w:lang w:val="pt-BR"/>
        </w:rPr>
      </w:pPr>
      <w:r w:rsidRPr="00822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4C3" wp14:editId="25ECBA82">
                <wp:simplePos x="0" y="0"/>
                <wp:positionH relativeFrom="column">
                  <wp:posOffset>1771945</wp:posOffset>
                </wp:positionH>
                <wp:positionV relativeFrom="paragraph">
                  <wp:posOffset>82518</wp:posOffset>
                </wp:positionV>
                <wp:extent cx="1270" cy="476250"/>
                <wp:effectExtent l="13970" t="5080" r="13335" b="13970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F435" id="Straight Connector 2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6.5pt" to="139.6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"/>
            </w:pict>
          </mc:Fallback>
        </mc:AlternateContent>
      </w:r>
      <w:r w:rsidR="00415F95" w:rsidRPr="00415F95">
        <w:rPr>
          <w:sz w:val="26"/>
          <w:szCs w:val="26"/>
          <w:lang w:val="pt-BR"/>
        </w:rPr>
        <w:t>- Quốc: nước</w:t>
      </w:r>
    </w:p>
    <w:p w:rsidR="00CF0535" w:rsidRDefault="00415F95" w:rsidP="00DD33F1">
      <w:pPr>
        <w:pStyle w:val="ListParagraph"/>
        <w:ind w:left="1288"/>
        <w:jc w:val="both"/>
        <w:rPr>
          <w:sz w:val="26"/>
          <w:szCs w:val="26"/>
          <w:lang w:val="pt-BR"/>
        </w:rPr>
      </w:pPr>
      <w:r w:rsidRPr="00415F95">
        <w:rPr>
          <w:sz w:val="26"/>
          <w:szCs w:val="26"/>
          <w:lang w:val="pt-BR"/>
        </w:rPr>
        <w:t xml:space="preserve">- Sơn: núi          </w:t>
      </w:r>
      <w:r w:rsidR="00CF0535">
        <w:rPr>
          <w:sz w:val="26"/>
          <w:szCs w:val="26"/>
          <w:lang w:val="pt-BR"/>
        </w:rPr>
        <w:t>=&gt; không dùng đọc lập</w:t>
      </w:r>
    </w:p>
    <w:p w:rsidR="00415F95" w:rsidRPr="00415F95" w:rsidRDefault="00415F95" w:rsidP="00DD33F1">
      <w:pPr>
        <w:pStyle w:val="ListParagraph"/>
        <w:ind w:left="1288"/>
        <w:jc w:val="both"/>
        <w:rPr>
          <w:sz w:val="26"/>
          <w:szCs w:val="26"/>
          <w:lang w:val="pt-BR"/>
        </w:rPr>
      </w:pPr>
      <w:r w:rsidRPr="00415F95">
        <w:rPr>
          <w:sz w:val="26"/>
          <w:szCs w:val="26"/>
          <w:lang w:val="pt-BR"/>
        </w:rPr>
        <w:t>- Hà: sông</w:t>
      </w:r>
      <w:r w:rsidRPr="00415F95">
        <w:rPr>
          <w:sz w:val="26"/>
          <w:szCs w:val="26"/>
          <w:lang w:val="pt-BR"/>
        </w:rPr>
        <w:tab/>
        <w:t xml:space="preserve"> </w:t>
      </w:r>
    </w:p>
    <w:p w:rsidR="00415F95" w:rsidRPr="00415F95" w:rsidRDefault="00415F95" w:rsidP="00DD33F1">
      <w:pPr>
        <w:pStyle w:val="ListParagraph"/>
        <w:ind w:left="1430"/>
        <w:jc w:val="both"/>
        <w:rPr>
          <w:sz w:val="26"/>
          <w:szCs w:val="26"/>
          <w:lang w:val="pt-BR"/>
        </w:rPr>
      </w:pPr>
      <w:r w:rsidRPr="00415F95">
        <w:rPr>
          <w:sz w:val="26"/>
          <w:szCs w:val="26"/>
          <w:lang w:val="pt-BR"/>
        </w:rPr>
        <w:t xml:space="preserve">-&gt; Các tiếng: </w:t>
      </w:r>
      <w:r w:rsidRPr="00CF0535">
        <w:rPr>
          <w:b/>
          <w:color w:val="C00000"/>
          <w:sz w:val="26"/>
          <w:szCs w:val="26"/>
          <w:lang w:val="pt-BR"/>
        </w:rPr>
        <w:t>Nam, quốc, sơn</w:t>
      </w:r>
      <w:r w:rsidRPr="00CF0535">
        <w:rPr>
          <w:color w:val="C00000"/>
          <w:sz w:val="26"/>
          <w:szCs w:val="26"/>
          <w:lang w:val="pt-BR"/>
        </w:rPr>
        <w:t xml:space="preserve">, </w:t>
      </w:r>
      <w:r w:rsidRPr="00CF0535">
        <w:rPr>
          <w:b/>
          <w:color w:val="C00000"/>
          <w:sz w:val="26"/>
          <w:szCs w:val="26"/>
          <w:lang w:val="pt-BR"/>
        </w:rPr>
        <w:t>hà</w:t>
      </w:r>
      <w:r w:rsidRPr="00CF0535">
        <w:rPr>
          <w:color w:val="C00000"/>
          <w:sz w:val="26"/>
          <w:szCs w:val="26"/>
          <w:lang w:val="pt-BR"/>
        </w:rPr>
        <w:t xml:space="preserve"> </w:t>
      </w:r>
      <w:r w:rsidRPr="00415F95">
        <w:rPr>
          <w:sz w:val="26"/>
          <w:szCs w:val="26"/>
          <w:lang w:val="pt-BR"/>
        </w:rPr>
        <w:t>dùng để cấu tạo từ Hán Việt: là yếu tố Hán Việt.</w:t>
      </w:r>
    </w:p>
    <w:p w:rsidR="00415F95" w:rsidRPr="00415F95" w:rsidRDefault="00415F95" w:rsidP="00DD33F1">
      <w:pPr>
        <w:pStyle w:val="ListParagraph"/>
        <w:ind w:left="1430"/>
        <w:jc w:val="both"/>
        <w:rPr>
          <w:sz w:val="26"/>
          <w:szCs w:val="26"/>
          <w:lang w:val="pt-BR"/>
        </w:rPr>
      </w:pPr>
      <w:r w:rsidRPr="00415F95">
        <w:rPr>
          <w:sz w:val="26"/>
          <w:szCs w:val="26"/>
          <w:lang w:val="pt-BR"/>
        </w:rPr>
        <w:t>- Phần lớn các yếu tố HV không được dùng độc lập, chỉ dùng để cấu tạo từ ghép.</w:t>
      </w:r>
    </w:p>
    <w:p w:rsidR="00415F95" w:rsidRDefault="00415F95" w:rsidP="00DD33F1">
      <w:pPr>
        <w:pStyle w:val="ListParagraph"/>
        <w:ind w:left="1430"/>
        <w:jc w:val="both"/>
        <w:rPr>
          <w:sz w:val="26"/>
          <w:szCs w:val="26"/>
          <w:lang w:val="pt-BR"/>
        </w:rPr>
      </w:pPr>
      <w:r w:rsidRPr="00415F95">
        <w:rPr>
          <w:sz w:val="26"/>
          <w:szCs w:val="26"/>
          <w:lang w:val="pt-BR"/>
        </w:rPr>
        <w:t xml:space="preserve">- Tiếng </w:t>
      </w:r>
      <w:r w:rsidRPr="00415F95">
        <w:rPr>
          <w:i/>
          <w:sz w:val="26"/>
          <w:szCs w:val="26"/>
          <w:lang w:val="pt-BR"/>
        </w:rPr>
        <w:t xml:space="preserve">Nam </w:t>
      </w:r>
      <w:r w:rsidRPr="00415F95">
        <w:rPr>
          <w:sz w:val="26"/>
          <w:szCs w:val="26"/>
          <w:lang w:val="pt-BR"/>
        </w:rPr>
        <w:t>có thể dùng độc lập như một từ.</w:t>
      </w:r>
    </w:p>
    <w:p w:rsidR="00334123" w:rsidRPr="00334123" w:rsidRDefault="00334123" w:rsidP="00DD33F1">
      <w:pPr>
        <w:pStyle w:val="ListParagraph"/>
        <w:ind w:left="1430"/>
        <w:jc w:val="both"/>
        <w:rPr>
          <w:b/>
          <w:sz w:val="26"/>
          <w:szCs w:val="26"/>
          <w:lang w:val="pt-BR"/>
        </w:rPr>
      </w:pPr>
      <w:r w:rsidRPr="00334123">
        <w:rPr>
          <w:b/>
          <w:sz w:val="26"/>
          <w:szCs w:val="26"/>
          <w:lang w:val="pt-BR"/>
        </w:rPr>
        <w:t xml:space="preserve">Ví dụ 2: </w:t>
      </w:r>
    </w:p>
    <w:p w:rsidR="00334123" w:rsidRPr="008226E4" w:rsidRDefault="00334123" w:rsidP="00334123">
      <w:pPr>
        <w:ind w:left="710"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- “Thiên” trong “thiên niên kỷ, thiên lí mã” có nghĩa là một nghìn.</w:t>
      </w:r>
    </w:p>
    <w:p w:rsidR="00334123" w:rsidRPr="008226E4" w:rsidRDefault="00334123" w:rsidP="00334123">
      <w:pPr>
        <w:ind w:left="710"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- “Thiên” trong “thiên đô” có nghĩa là dời.</w:t>
      </w:r>
    </w:p>
    <w:p w:rsidR="00334123" w:rsidRDefault="00334123" w:rsidP="00334123">
      <w:pPr>
        <w:pStyle w:val="ListParagraph"/>
        <w:ind w:left="143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-&gt; Từ đồng âm nhưng khác nghĩa</w:t>
      </w:r>
    </w:p>
    <w:p w:rsidR="00F25CA3" w:rsidRPr="00415F95" w:rsidRDefault="00F25CA3" w:rsidP="00334123">
      <w:pPr>
        <w:pStyle w:val="ListParagraph"/>
        <w:ind w:left="1430"/>
        <w:jc w:val="both"/>
        <w:rPr>
          <w:sz w:val="26"/>
          <w:szCs w:val="26"/>
          <w:lang w:val="pt-BR"/>
        </w:rPr>
      </w:pPr>
      <w:r w:rsidRPr="008226E4">
        <w:rPr>
          <w:b/>
          <w:bCs/>
          <w:i/>
          <w:sz w:val="26"/>
          <w:szCs w:val="26"/>
          <w:lang w:val="pt-BR"/>
        </w:rPr>
        <w:t>2. Ghi nhớ 1: (SGK-55)</w:t>
      </w:r>
    </w:p>
    <w:p w:rsidR="00F25CA3" w:rsidRPr="00F25CA3" w:rsidRDefault="00F25CA3" w:rsidP="00F25CA3">
      <w:pPr>
        <w:ind w:firstLine="720"/>
        <w:jc w:val="both"/>
        <w:rPr>
          <w:b/>
          <w:color w:val="C00000"/>
          <w:sz w:val="26"/>
          <w:szCs w:val="26"/>
          <w:lang w:val="pt-BR"/>
        </w:rPr>
      </w:pPr>
      <w:r w:rsidRPr="00F25CA3">
        <w:rPr>
          <w:b/>
          <w:iCs/>
          <w:color w:val="C00000"/>
          <w:sz w:val="26"/>
          <w:szCs w:val="26"/>
          <w:lang w:val="it-IT"/>
        </w:rPr>
        <w:t xml:space="preserve">II/ </w:t>
      </w:r>
      <w:r w:rsidRPr="00F25CA3">
        <w:rPr>
          <w:b/>
          <w:iCs/>
          <w:color w:val="C00000"/>
          <w:sz w:val="26"/>
          <w:szCs w:val="26"/>
          <w:lang w:val="it-IT"/>
        </w:rPr>
        <w:t xml:space="preserve">Từ ghép Hán Việt </w:t>
      </w:r>
    </w:p>
    <w:p w:rsidR="00D96A72" w:rsidRDefault="00D96A72" w:rsidP="00D96A72">
      <w:pPr>
        <w:pStyle w:val="ListParagraph"/>
        <w:ind w:left="1654"/>
        <w:jc w:val="both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1/ Ví dụ: </w:t>
      </w:r>
    </w:p>
    <w:p w:rsidR="00D96A72" w:rsidRPr="008226E4" w:rsidRDefault="00D96A72" w:rsidP="00C54245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+ Sơn hà: núi + sông</w:t>
      </w:r>
    </w:p>
    <w:p w:rsidR="00D96A72" w:rsidRPr="008226E4" w:rsidRDefault="00D96A72" w:rsidP="00C54245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+ Giang sơn: sông + núi.</w:t>
      </w:r>
    </w:p>
    <w:p w:rsidR="00D96A72" w:rsidRPr="008226E4" w:rsidRDefault="00D96A72" w:rsidP="00C54245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+ Xâm phạm: Lấn + chiếm.</w:t>
      </w:r>
    </w:p>
    <w:p w:rsidR="00D96A72" w:rsidRPr="00C54245" w:rsidRDefault="00D96A72" w:rsidP="00C54245">
      <w:pPr>
        <w:ind w:firstLine="720"/>
        <w:jc w:val="both"/>
        <w:rPr>
          <w:b/>
          <w:color w:val="C00000"/>
          <w:sz w:val="26"/>
          <w:szCs w:val="26"/>
          <w:lang w:val="pt-BR"/>
        </w:rPr>
      </w:pPr>
      <w:r w:rsidRPr="00C54245">
        <w:rPr>
          <w:b/>
          <w:color w:val="C00000"/>
          <w:sz w:val="26"/>
          <w:szCs w:val="26"/>
          <w:lang w:val="pt-BR"/>
        </w:rPr>
        <w:t>-&gt; từ ghép đẳng lập.</w:t>
      </w:r>
    </w:p>
    <w:p w:rsidR="00C54245" w:rsidRPr="008226E4" w:rsidRDefault="00C54245" w:rsidP="00C54245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 xml:space="preserve">+ Ái quốc, thủ môn, chiến thắng thuộc </w:t>
      </w:r>
      <w:r w:rsidRPr="004C78D4">
        <w:rPr>
          <w:b/>
          <w:color w:val="000000" w:themeColor="text1"/>
          <w:sz w:val="26"/>
          <w:szCs w:val="26"/>
          <w:lang w:val="pt-BR"/>
        </w:rPr>
        <w:t>từ ghép chính phụ</w:t>
      </w:r>
      <w:r w:rsidRPr="004C78D4">
        <w:rPr>
          <w:color w:val="000000" w:themeColor="text1"/>
          <w:sz w:val="26"/>
          <w:szCs w:val="26"/>
          <w:lang w:val="pt-BR"/>
        </w:rPr>
        <w:t xml:space="preserve"> </w:t>
      </w:r>
      <w:r w:rsidRPr="008226E4">
        <w:rPr>
          <w:sz w:val="26"/>
          <w:szCs w:val="26"/>
          <w:lang w:val="pt-BR"/>
        </w:rPr>
        <w:t>(</w:t>
      </w:r>
      <w:r w:rsidRPr="004C78D4">
        <w:rPr>
          <w:b/>
          <w:color w:val="C00000"/>
          <w:sz w:val="26"/>
          <w:szCs w:val="26"/>
          <w:lang w:val="pt-BR"/>
        </w:rPr>
        <w:t>chính trước, phụ sau).</w:t>
      </w:r>
    </w:p>
    <w:p w:rsidR="004C78D4" w:rsidRPr="008226E4" w:rsidRDefault="004C78D4" w:rsidP="004C78D4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 xml:space="preserve">+ Thiên thư, bạch mã, tái phạm </w:t>
      </w:r>
    </w:p>
    <w:p w:rsidR="004C78D4" w:rsidRPr="008226E4" w:rsidRDefault="004C78D4" w:rsidP="004C78D4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 xml:space="preserve">-&gt; </w:t>
      </w:r>
      <w:r w:rsidRPr="004C78D4">
        <w:rPr>
          <w:b/>
          <w:sz w:val="26"/>
          <w:szCs w:val="26"/>
          <w:lang w:val="pt-BR"/>
        </w:rPr>
        <w:t>từ ghép chính phụ</w:t>
      </w:r>
      <w:r w:rsidRPr="008226E4">
        <w:rPr>
          <w:sz w:val="26"/>
          <w:szCs w:val="26"/>
          <w:lang w:val="pt-BR"/>
        </w:rPr>
        <w:t xml:space="preserve"> (</w:t>
      </w:r>
      <w:r w:rsidRPr="004C78D4">
        <w:rPr>
          <w:b/>
          <w:color w:val="C00000"/>
          <w:sz w:val="26"/>
          <w:szCs w:val="26"/>
          <w:lang w:val="pt-BR"/>
        </w:rPr>
        <w:t>phụ trước, chính sau</w:t>
      </w:r>
      <w:r w:rsidRPr="008226E4">
        <w:rPr>
          <w:sz w:val="26"/>
          <w:szCs w:val="26"/>
          <w:lang w:val="pt-BR"/>
        </w:rPr>
        <w:t>).</w:t>
      </w:r>
    </w:p>
    <w:p w:rsidR="00D96A72" w:rsidRDefault="004C78D4" w:rsidP="00D96A72">
      <w:pPr>
        <w:pStyle w:val="ListParagraph"/>
        <w:ind w:left="1654"/>
        <w:jc w:val="both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2/ Ghi nhớ: sgk</w:t>
      </w:r>
    </w:p>
    <w:p w:rsidR="00B80B19" w:rsidRDefault="00B80B19" w:rsidP="00B80B19">
      <w:pPr>
        <w:rPr>
          <w:b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 w:rsidRPr="00760715">
        <w:rPr>
          <w:b/>
          <w:color w:val="C00000"/>
          <w:sz w:val="26"/>
          <w:szCs w:val="26"/>
          <w:lang w:val="pt-BR"/>
        </w:rPr>
        <w:t>II</w:t>
      </w:r>
      <w:r w:rsidR="00CD0916" w:rsidRPr="00760715">
        <w:rPr>
          <w:b/>
          <w:color w:val="C00000"/>
          <w:sz w:val="26"/>
          <w:szCs w:val="26"/>
          <w:lang w:val="pt-BR"/>
        </w:rPr>
        <w:t>/</w:t>
      </w:r>
      <w:r w:rsidRPr="00760715">
        <w:rPr>
          <w:b/>
          <w:color w:val="C00000"/>
          <w:sz w:val="26"/>
          <w:szCs w:val="26"/>
          <w:lang w:val="pt-BR"/>
        </w:rPr>
        <w:t>. Luyện tập</w:t>
      </w:r>
      <w:r>
        <w:rPr>
          <w:b/>
          <w:sz w:val="26"/>
          <w:szCs w:val="26"/>
          <w:lang w:val="pt-BR"/>
        </w:rPr>
        <w:t>: HS làm bài tập: 1,2,3,4 sgk/ 70-71</w:t>
      </w:r>
    </w:p>
    <w:p w:rsidR="00B80B19" w:rsidRPr="00760715" w:rsidRDefault="00CD0916" w:rsidP="00CD0916">
      <w:pPr>
        <w:ind w:firstLine="720"/>
        <w:rPr>
          <w:b/>
          <w:color w:val="C00000"/>
          <w:sz w:val="26"/>
          <w:szCs w:val="26"/>
          <w:lang w:val="pt-BR"/>
        </w:rPr>
      </w:pPr>
      <w:r w:rsidRPr="00760715">
        <w:rPr>
          <w:b/>
          <w:bCs/>
          <w:color w:val="C00000"/>
          <w:sz w:val="26"/>
          <w:szCs w:val="26"/>
          <w:lang w:val="pt-BR"/>
        </w:rPr>
        <w:t>II</w:t>
      </w:r>
      <w:r w:rsidRPr="00760715">
        <w:rPr>
          <w:b/>
          <w:bCs/>
          <w:color w:val="C00000"/>
          <w:sz w:val="26"/>
          <w:szCs w:val="26"/>
          <w:lang w:val="pt-BR"/>
        </w:rPr>
        <w:t>I</w:t>
      </w:r>
      <w:r w:rsidRPr="00760715">
        <w:rPr>
          <w:b/>
          <w:bCs/>
          <w:color w:val="C00000"/>
          <w:sz w:val="26"/>
          <w:szCs w:val="26"/>
          <w:lang w:val="pt-BR"/>
        </w:rPr>
        <w:t>/</w:t>
      </w:r>
      <w:r w:rsidRPr="00760715">
        <w:rPr>
          <w:b/>
          <w:bCs/>
          <w:color w:val="C00000"/>
          <w:sz w:val="26"/>
          <w:szCs w:val="26"/>
          <w:lang w:val="pt-BR"/>
        </w:rPr>
        <w:t xml:space="preserve">. </w:t>
      </w:r>
      <w:r w:rsidRPr="00760715">
        <w:rPr>
          <w:b/>
          <w:color w:val="C00000"/>
          <w:sz w:val="26"/>
          <w:szCs w:val="26"/>
          <w:lang w:val="pt-BR"/>
        </w:rPr>
        <w:t>Sử dụng từ Hán Việt</w:t>
      </w:r>
    </w:p>
    <w:p w:rsidR="00CD0916" w:rsidRPr="008226E4" w:rsidRDefault="0099007C" w:rsidP="00CD0916">
      <w:pPr>
        <w:ind w:firstLine="720"/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1/</w:t>
      </w:r>
      <w:r w:rsidR="00CD0916" w:rsidRPr="008226E4">
        <w:rPr>
          <w:b/>
          <w:i/>
          <w:sz w:val="26"/>
          <w:szCs w:val="26"/>
          <w:lang w:val="pt-BR"/>
        </w:rPr>
        <w:t xml:space="preserve"> Sử dụng từ Hán Việt để tạo sắc thái biểu cảm</w:t>
      </w:r>
    </w:p>
    <w:p w:rsidR="00CD0916" w:rsidRDefault="00CD0916" w:rsidP="00CD0916">
      <w:pPr>
        <w:ind w:right="-108" w:firstLine="720"/>
        <w:jc w:val="both"/>
        <w:rPr>
          <w:bCs/>
          <w:sz w:val="26"/>
          <w:szCs w:val="26"/>
          <w:lang w:val="pt-BR"/>
        </w:rPr>
      </w:pPr>
      <w:r w:rsidRPr="008226E4">
        <w:rPr>
          <w:b/>
          <w:bCs/>
          <w:i/>
          <w:sz w:val="26"/>
          <w:szCs w:val="26"/>
          <w:lang w:val="pt-BR"/>
        </w:rPr>
        <w:t xml:space="preserve"> </w:t>
      </w:r>
      <w:r>
        <w:rPr>
          <w:b/>
          <w:bCs/>
          <w:i/>
          <w:sz w:val="26"/>
          <w:szCs w:val="26"/>
          <w:lang w:val="pt-BR"/>
        </w:rPr>
        <w:t xml:space="preserve">Ví dụ: </w:t>
      </w:r>
      <w:r w:rsidRPr="008226E4">
        <w:rPr>
          <w:b/>
          <w:bCs/>
          <w:i/>
          <w:sz w:val="26"/>
          <w:szCs w:val="26"/>
          <w:lang w:val="pt-BR"/>
        </w:rPr>
        <w:t xml:space="preserve"> </w:t>
      </w:r>
      <w:r w:rsidRPr="008226E4">
        <w:rPr>
          <w:bCs/>
          <w:sz w:val="26"/>
          <w:szCs w:val="26"/>
          <w:lang w:val="pt-BR"/>
        </w:rPr>
        <w:t>(SGK- 81, 82)</w:t>
      </w:r>
    </w:p>
    <w:p w:rsidR="00CD0916" w:rsidRPr="008226E4" w:rsidRDefault="00CD0916" w:rsidP="00CD0916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+ Phụ nữ, từ trần: tạo sắc thái trang trọng, thể hiện thái độ tôn kính.</w:t>
      </w:r>
    </w:p>
    <w:p w:rsidR="00CD0916" w:rsidRDefault="00CD0916" w:rsidP="00CD0916">
      <w:pPr>
        <w:ind w:firstLine="720"/>
        <w:jc w:val="both"/>
        <w:rPr>
          <w:sz w:val="26"/>
          <w:szCs w:val="26"/>
          <w:lang w:val="pt-BR"/>
        </w:rPr>
      </w:pPr>
      <w:r w:rsidRPr="008226E4">
        <w:rPr>
          <w:sz w:val="26"/>
          <w:szCs w:val="26"/>
          <w:lang w:val="pt-BR"/>
        </w:rPr>
        <w:t>+ Mai táng tử thi: tạo sắc thái tao nhã, tránh cảm giác ghê sợ.</w:t>
      </w:r>
    </w:p>
    <w:p w:rsidR="00CD0916" w:rsidRDefault="00CD0916" w:rsidP="00CD0916">
      <w:pPr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+ </w:t>
      </w:r>
      <w:r w:rsidRPr="008226E4">
        <w:rPr>
          <w:sz w:val="26"/>
          <w:szCs w:val="26"/>
          <w:lang w:val="pt-BR"/>
        </w:rPr>
        <w:t xml:space="preserve"> Kinh đô, yết kiến, trẫm, bệ hạ, thần: tạo sắc thái cổ xưa.</w:t>
      </w:r>
    </w:p>
    <w:p w:rsidR="00CD0916" w:rsidRDefault="0099007C" w:rsidP="00CD0916">
      <w:pPr>
        <w:ind w:firstLine="720"/>
        <w:jc w:val="both"/>
        <w:rPr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2/ </w:t>
      </w:r>
      <w:r w:rsidRPr="008226E4">
        <w:rPr>
          <w:b/>
          <w:i/>
          <w:iCs/>
          <w:sz w:val="26"/>
          <w:szCs w:val="26"/>
        </w:rPr>
        <w:t xml:space="preserve">Ghi nhớ: </w:t>
      </w:r>
      <w:r w:rsidRPr="008226E4">
        <w:rPr>
          <w:iCs/>
          <w:sz w:val="26"/>
          <w:szCs w:val="26"/>
        </w:rPr>
        <w:t>(SGK - 82)</w:t>
      </w:r>
    </w:p>
    <w:p w:rsidR="007D0A3B" w:rsidRDefault="0099007C" w:rsidP="00CD0916">
      <w:pPr>
        <w:ind w:firstLine="720"/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lastRenderedPageBreak/>
        <w:t>3/</w:t>
      </w:r>
      <w:r w:rsidRPr="008226E4">
        <w:rPr>
          <w:b/>
          <w:i/>
          <w:sz w:val="26"/>
          <w:szCs w:val="26"/>
          <w:lang w:val="pt-BR"/>
        </w:rPr>
        <w:t>. Không nên lạm dụng từ Hán Việt.</w:t>
      </w:r>
      <w:r w:rsidR="00760715">
        <w:rPr>
          <w:b/>
          <w:i/>
          <w:sz w:val="26"/>
          <w:szCs w:val="26"/>
          <w:lang w:val="pt-BR"/>
        </w:rPr>
        <w:t xml:space="preserve"> </w:t>
      </w:r>
      <w:r w:rsidR="007D0A3B">
        <w:rPr>
          <w:b/>
          <w:i/>
          <w:sz w:val="26"/>
          <w:szCs w:val="26"/>
          <w:lang w:val="pt-BR"/>
        </w:rPr>
        <w:t>Ví dụ: sgk/ 82</w:t>
      </w:r>
    </w:p>
    <w:p w:rsidR="007971EB" w:rsidRPr="007971EB" w:rsidRDefault="007971EB" w:rsidP="007971EB">
      <w:pPr>
        <w:pStyle w:val="ListParagraph"/>
        <w:numPr>
          <w:ilvl w:val="0"/>
          <w:numId w:val="3"/>
        </w:numPr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Ghi nhớ: sgk/83</w:t>
      </w:r>
      <w:bookmarkStart w:id="0" w:name="_GoBack"/>
      <w:bookmarkEnd w:id="0"/>
    </w:p>
    <w:p w:rsidR="007D0A3B" w:rsidRPr="007D0A3B" w:rsidRDefault="007D0A3B" w:rsidP="00CD0916">
      <w:pPr>
        <w:ind w:firstLine="720"/>
        <w:jc w:val="both"/>
        <w:rPr>
          <w:sz w:val="26"/>
          <w:szCs w:val="26"/>
          <w:lang w:val="pt-BR"/>
        </w:rPr>
      </w:pPr>
      <w:r w:rsidRPr="00760715">
        <w:rPr>
          <w:b/>
          <w:color w:val="C00000"/>
          <w:sz w:val="26"/>
          <w:szCs w:val="26"/>
          <w:lang w:val="pt-BR"/>
        </w:rPr>
        <w:t>IV/ Luyện tập:</w:t>
      </w:r>
      <w:r>
        <w:rPr>
          <w:b/>
          <w:sz w:val="26"/>
          <w:szCs w:val="26"/>
          <w:lang w:val="pt-BR"/>
        </w:rPr>
        <w:t xml:space="preserve"> HS làm bài tập </w:t>
      </w:r>
      <w:r w:rsidR="00760715">
        <w:rPr>
          <w:b/>
          <w:sz w:val="26"/>
          <w:szCs w:val="26"/>
          <w:lang w:val="pt-BR"/>
        </w:rPr>
        <w:t>: 1,2,3,4 sgk/83-84</w:t>
      </w:r>
    </w:p>
    <w:p w:rsidR="00CD0916" w:rsidRPr="008226E4" w:rsidRDefault="00CD0916" w:rsidP="00CD0916">
      <w:pPr>
        <w:ind w:firstLine="720"/>
        <w:jc w:val="both"/>
        <w:rPr>
          <w:sz w:val="26"/>
          <w:szCs w:val="26"/>
          <w:lang w:val="pt-BR"/>
        </w:rPr>
      </w:pPr>
    </w:p>
    <w:p w:rsidR="00CD0916" w:rsidRPr="008226E4" w:rsidRDefault="00CD0916" w:rsidP="00CD0916">
      <w:pPr>
        <w:jc w:val="both"/>
        <w:rPr>
          <w:sz w:val="26"/>
          <w:szCs w:val="26"/>
          <w:lang w:val="pt-BR"/>
        </w:rPr>
      </w:pPr>
    </w:p>
    <w:p w:rsidR="00CD0916" w:rsidRPr="008226E4" w:rsidRDefault="00CD0916" w:rsidP="00CD0916">
      <w:pPr>
        <w:ind w:right="-108" w:firstLine="720"/>
        <w:jc w:val="both"/>
        <w:rPr>
          <w:bCs/>
          <w:sz w:val="26"/>
          <w:szCs w:val="26"/>
          <w:lang w:val="pt-BR"/>
        </w:rPr>
      </w:pPr>
    </w:p>
    <w:p w:rsidR="00CD0916" w:rsidRPr="008226E4" w:rsidRDefault="00CD0916" w:rsidP="00CD0916">
      <w:pPr>
        <w:ind w:firstLine="720"/>
        <w:rPr>
          <w:b/>
          <w:sz w:val="26"/>
          <w:szCs w:val="26"/>
          <w:lang w:val="pt-BR"/>
        </w:rPr>
      </w:pPr>
    </w:p>
    <w:p w:rsidR="00B80B19" w:rsidRPr="00B80B19" w:rsidRDefault="00B80B19" w:rsidP="00B80B19">
      <w:pPr>
        <w:jc w:val="both"/>
        <w:rPr>
          <w:b/>
          <w:bCs/>
          <w:sz w:val="26"/>
          <w:szCs w:val="26"/>
          <w:lang w:val="pt-BR"/>
        </w:rPr>
      </w:pPr>
    </w:p>
    <w:p w:rsidR="00415F95" w:rsidRDefault="00415F95" w:rsidP="00F25CA3">
      <w:pPr>
        <w:ind w:left="710"/>
      </w:pPr>
    </w:p>
    <w:sectPr w:rsidR="00415F95" w:rsidSect="004E3D01">
      <w:pgSz w:w="11907" w:h="16840" w:code="9"/>
      <w:pgMar w:top="426" w:right="708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734"/>
    <w:multiLevelType w:val="hybridMultilevel"/>
    <w:tmpl w:val="92BA8668"/>
    <w:lvl w:ilvl="0" w:tplc="1876CED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2239E"/>
    <w:multiLevelType w:val="hybridMultilevel"/>
    <w:tmpl w:val="D5F49890"/>
    <w:lvl w:ilvl="0" w:tplc="15F4A704">
      <w:start w:val="1"/>
      <w:numFmt w:val="decimal"/>
      <w:lvlText w:val="%1."/>
      <w:lvlJc w:val="left"/>
      <w:pPr>
        <w:ind w:left="1654" w:hanging="9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C20F2"/>
    <w:multiLevelType w:val="hybridMultilevel"/>
    <w:tmpl w:val="3F4CCF6E"/>
    <w:lvl w:ilvl="0" w:tplc="70DE645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01"/>
    <w:rsid w:val="00334123"/>
    <w:rsid w:val="00415F95"/>
    <w:rsid w:val="004C78D4"/>
    <w:rsid w:val="004E3D01"/>
    <w:rsid w:val="00681049"/>
    <w:rsid w:val="00760715"/>
    <w:rsid w:val="007971EB"/>
    <w:rsid w:val="007D0A3B"/>
    <w:rsid w:val="0099007C"/>
    <w:rsid w:val="00B80B19"/>
    <w:rsid w:val="00C54245"/>
    <w:rsid w:val="00CD0916"/>
    <w:rsid w:val="00CF0535"/>
    <w:rsid w:val="00D96A72"/>
    <w:rsid w:val="00DD33F1"/>
    <w:rsid w:val="00F25CA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6249"/>
  <w15:chartTrackingRefBased/>
  <w15:docId w15:val="{FED02D53-D2FC-4809-AD12-9A73166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4123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4123"/>
    <w:rPr>
      <w:rFonts w:ascii="Arial" w:eastAsia="SimSun" w:hAnsi="Arial" w:cs="Times New Roman"/>
      <w:b/>
      <w:kern w:val="44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2021-09-12T01:58:00Z</dcterms:created>
  <dcterms:modified xsi:type="dcterms:W3CDTF">2021-09-12T02:22:00Z</dcterms:modified>
</cp:coreProperties>
</file>